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30E1" w14:textId="26DBFA25" w:rsidR="00A30BD4" w:rsidRPr="0051629C" w:rsidRDefault="00D375C4" w:rsidP="00D375C4">
      <w:pPr>
        <w:jc w:val="center"/>
        <w:rPr>
          <w:b/>
          <w:bCs/>
          <w:sz w:val="40"/>
          <w:szCs w:val="40"/>
          <w:lang w:val="en-GB"/>
        </w:rPr>
      </w:pPr>
      <w:r w:rsidRPr="0051629C">
        <w:rPr>
          <w:b/>
          <w:bCs/>
          <w:sz w:val="40"/>
          <w:szCs w:val="40"/>
          <w:lang w:val="en-GB"/>
        </w:rPr>
        <w:t>Stone Creek Condominium Owners’ Association</w:t>
      </w:r>
    </w:p>
    <w:p w14:paraId="1A6CC995" w14:textId="77777777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</w:p>
    <w:p w14:paraId="33F5229B" w14:textId="0ED58A98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  <w:r w:rsidRPr="00D375C4">
        <w:rPr>
          <w:b/>
          <w:bCs/>
          <w:sz w:val="32"/>
          <w:szCs w:val="32"/>
          <w:lang w:val="en-GB"/>
        </w:rPr>
        <w:t>Renovation Plan for Exterior of Stone Creek Building</w:t>
      </w:r>
    </w:p>
    <w:p w14:paraId="7D19D130" w14:textId="77777777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</w:p>
    <w:p w14:paraId="267EC055" w14:textId="463F1ED6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  <w:r w:rsidRPr="00D375C4">
        <w:rPr>
          <w:b/>
          <w:bCs/>
          <w:sz w:val="32"/>
          <w:szCs w:val="32"/>
          <w:u w:val="single"/>
          <w:lang w:val="en-GB"/>
        </w:rPr>
        <w:t>Estimated Renovation Dates</w:t>
      </w:r>
      <w:r w:rsidRPr="00D375C4">
        <w:rPr>
          <w:b/>
          <w:bCs/>
          <w:sz w:val="32"/>
          <w:szCs w:val="32"/>
          <w:lang w:val="en-GB"/>
        </w:rPr>
        <w:t>:</w:t>
      </w:r>
    </w:p>
    <w:p w14:paraId="4644E73C" w14:textId="77777777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</w:p>
    <w:p w14:paraId="13693B7A" w14:textId="1BF1A727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  <w:r w:rsidRPr="00D375C4">
        <w:rPr>
          <w:b/>
          <w:bCs/>
          <w:sz w:val="32"/>
          <w:szCs w:val="32"/>
          <w:lang w:val="en-GB"/>
        </w:rPr>
        <w:t xml:space="preserve">Will start approximately:  </w:t>
      </w:r>
      <w:proofErr w:type="gramStart"/>
      <w:r w:rsidRPr="00D375C4">
        <w:rPr>
          <w:b/>
          <w:bCs/>
          <w:sz w:val="32"/>
          <w:szCs w:val="32"/>
          <w:lang w:val="en-GB"/>
        </w:rPr>
        <w:t>April,</w:t>
      </w:r>
      <w:proofErr w:type="gramEnd"/>
      <w:r w:rsidRPr="00D375C4">
        <w:rPr>
          <w:b/>
          <w:bCs/>
          <w:sz w:val="32"/>
          <w:szCs w:val="32"/>
          <w:lang w:val="en-GB"/>
        </w:rPr>
        <w:t xml:space="preserve"> 2026</w:t>
      </w:r>
    </w:p>
    <w:p w14:paraId="246B5F87" w14:textId="71345F2E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  <w:r w:rsidRPr="00D375C4">
        <w:rPr>
          <w:b/>
          <w:bCs/>
          <w:sz w:val="32"/>
          <w:szCs w:val="32"/>
          <w:lang w:val="en-GB"/>
        </w:rPr>
        <w:t xml:space="preserve">Planned completion:  </w:t>
      </w:r>
      <w:r>
        <w:rPr>
          <w:b/>
          <w:bCs/>
          <w:sz w:val="32"/>
          <w:szCs w:val="32"/>
          <w:lang w:val="en-GB"/>
        </w:rPr>
        <w:t xml:space="preserve">   </w:t>
      </w:r>
      <w:proofErr w:type="gramStart"/>
      <w:r>
        <w:rPr>
          <w:b/>
          <w:bCs/>
          <w:sz w:val="32"/>
          <w:szCs w:val="32"/>
          <w:lang w:val="en-GB"/>
        </w:rPr>
        <w:t>No</w:t>
      </w:r>
      <w:r w:rsidRPr="00D375C4">
        <w:rPr>
          <w:b/>
          <w:bCs/>
          <w:sz w:val="32"/>
          <w:szCs w:val="32"/>
          <w:lang w:val="en-GB"/>
        </w:rPr>
        <w:t>vember,</w:t>
      </w:r>
      <w:proofErr w:type="gramEnd"/>
      <w:r w:rsidRPr="00D375C4">
        <w:rPr>
          <w:b/>
          <w:bCs/>
          <w:sz w:val="32"/>
          <w:szCs w:val="32"/>
          <w:lang w:val="en-GB"/>
        </w:rPr>
        <w:t xml:space="preserve"> 2026</w:t>
      </w:r>
    </w:p>
    <w:p w14:paraId="533C02FB" w14:textId="77777777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</w:p>
    <w:p w14:paraId="2378B8C1" w14:textId="3EB4BA8B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  <w:r w:rsidRPr="00D375C4">
        <w:rPr>
          <w:b/>
          <w:bCs/>
          <w:sz w:val="32"/>
          <w:szCs w:val="32"/>
          <w:lang w:val="en-GB"/>
        </w:rPr>
        <w:t xml:space="preserve">The illustration included is subject to change. Changes may be made for reasons that include </w:t>
      </w:r>
      <w:r w:rsidR="0051629C">
        <w:rPr>
          <w:b/>
          <w:bCs/>
          <w:sz w:val="32"/>
          <w:szCs w:val="32"/>
          <w:lang w:val="en-GB"/>
        </w:rPr>
        <w:t>e</w:t>
      </w:r>
      <w:r w:rsidRPr="00D375C4">
        <w:rPr>
          <w:b/>
          <w:bCs/>
          <w:sz w:val="32"/>
          <w:szCs w:val="32"/>
          <w:lang w:val="en-GB"/>
        </w:rPr>
        <w:t>ngineeri</w:t>
      </w:r>
      <w:r w:rsidR="0051629C">
        <w:rPr>
          <w:b/>
          <w:bCs/>
          <w:sz w:val="32"/>
          <w:szCs w:val="32"/>
          <w:lang w:val="en-GB"/>
        </w:rPr>
        <w:t>n</w:t>
      </w:r>
      <w:r w:rsidRPr="00D375C4">
        <w:rPr>
          <w:b/>
          <w:bCs/>
          <w:sz w:val="32"/>
          <w:szCs w:val="32"/>
          <w:lang w:val="en-GB"/>
        </w:rPr>
        <w:t xml:space="preserve">g, budget, materials supply and project </w:t>
      </w:r>
      <w:proofErr w:type="spellStart"/>
      <w:r w:rsidRPr="00D375C4">
        <w:rPr>
          <w:b/>
          <w:bCs/>
          <w:sz w:val="32"/>
          <w:szCs w:val="32"/>
          <w:lang w:val="en-GB"/>
        </w:rPr>
        <w:t>labor</w:t>
      </w:r>
      <w:proofErr w:type="spellEnd"/>
      <w:r w:rsidRPr="00D375C4">
        <w:rPr>
          <w:b/>
          <w:bCs/>
          <w:sz w:val="32"/>
          <w:szCs w:val="32"/>
          <w:lang w:val="en-GB"/>
        </w:rPr>
        <w:t xml:space="preserve"> requirements.  Therefore, this document should be seen as the best estimate of the intended project out</w:t>
      </w:r>
      <w:r w:rsidR="0051629C">
        <w:rPr>
          <w:b/>
          <w:bCs/>
          <w:sz w:val="32"/>
          <w:szCs w:val="32"/>
          <w:lang w:val="en-GB"/>
        </w:rPr>
        <w:t>comes</w:t>
      </w:r>
      <w:r w:rsidRPr="00D375C4">
        <w:rPr>
          <w:b/>
          <w:bCs/>
          <w:sz w:val="32"/>
          <w:szCs w:val="32"/>
          <w:lang w:val="en-GB"/>
        </w:rPr>
        <w:t xml:space="preserve"> based on all information available to Stone Creek Condominium Owners Association Board of Directors on March 15, 2026.</w:t>
      </w:r>
    </w:p>
    <w:p w14:paraId="671FE6B1" w14:textId="77777777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</w:p>
    <w:p w14:paraId="7181F557" w14:textId="028A90B6" w:rsidR="00D375C4" w:rsidRPr="00D375C4" w:rsidRDefault="00D375C4" w:rsidP="00D375C4">
      <w:pPr>
        <w:jc w:val="center"/>
        <w:rPr>
          <w:b/>
          <w:bCs/>
          <w:sz w:val="32"/>
          <w:szCs w:val="32"/>
          <w:lang w:val="en-GB"/>
        </w:rPr>
      </w:pPr>
      <w:r w:rsidRPr="00D375C4">
        <w:rPr>
          <w:b/>
          <w:bCs/>
          <w:sz w:val="32"/>
          <w:szCs w:val="32"/>
          <w:lang w:val="en-GB"/>
        </w:rPr>
        <w:t>Project updates will be posted through Association meeting minutes as well as project plan updates.</w:t>
      </w:r>
    </w:p>
    <w:sectPr w:rsidR="00D375C4" w:rsidRPr="00D375C4" w:rsidSect="00D375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C4"/>
    <w:rsid w:val="000E7D7D"/>
    <w:rsid w:val="00207FA2"/>
    <w:rsid w:val="0051629C"/>
    <w:rsid w:val="00A30BD4"/>
    <w:rsid w:val="00D375C4"/>
    <w:rsid w:val="00DD3F76"/>
    <w:rsid w:val="00F3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3609"/>
  <w15:chartTrackingRefBased/>
  <w15:docId w15:val="{639C3524-411F-45C5-9EB6-BF9361FA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5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5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5C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5C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5C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5C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5C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5C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5C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37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5C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5C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37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5C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37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5C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37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568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Bach</dc:creator>
  <cp:keywords/>
  <dc:description/>
  <cp:lastModifiedBy>Mike Bach</cp:lastModifiedBy>
  <cp:revision>1</cp:revision>
  <cp:lastPrinted>2026-03-16T01:50:00Z</cp:lastPrinted>
  <dcterms:created xsi:type="dcterms:W3CDTF">2026-03-16T01:44:00Z</dcterms:created>
  <dcterms:modified xsi:type="dcterms:W3CDTF">2026-03-16T01:59:00Z</dcterms:modified>
</cp:coreProperties>
</file>